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i w:val="0"/>
          <w:sz w:val="30"/>
          <w:lang w:eastAsia="zh-CN"/>
        </w:rPr>
      </w:pP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11366500</wp:posOffset>
            </wp:positionV>
            <wp:extent cx="266700" cy="266700"/>
            <wp:effectExtent l="0" t="0" r="0" b="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t>2023-2024学年第一学期</w:t>
      </w:r>
      <w:r>
        <w:rPr>
          <w:rFonts w:hint="eastAsia" w:ascii="黑体" w:hAnsi="黑体" w:eastAsia="黑体" w:cs="黑体"/>
          <w:b/>
          <w:i w:val="0"/>
          <w:sz w:val="30"/>
          <w:lang w:eastAsia="zh-CN"/>
        </w:rPr>
        <w:t>沪科版物理八年级全一册第三单元复习试题（一）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（每题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4分，共40分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1．根据如图所给的信息，判断下列说法正确的是（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5" o:spt="75" alt="菁优网：http://www.jyeoo.com" type="#_x0000_t75" style="height:96pt;width:306.05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A．蝙蝠可以发出频率为400Hz的声音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B．人能听到蝙蝠发出的所有频率的声音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C．15Hz的声音只要振幅足够大，人耳是能听到的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D．人听觉频率范围比人发声频率范围要大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2．如图，小明在探究“声音是怎样产生的”实验中，用正在发声的音叉紧靠悬线下的轻质小球，发现小球被多次弹开，下列说法正确的是（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6" o:spt="75" alt="菁优网：http://www.jyeoo.com" type="#_x0000_t75" style="height:82.5pt;width:84.7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A．音叉发声是由于小球的振动产生的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B．小明听到音叉发出的声音是通过空气传播的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C．实验中把音叉的微小振动转换成小球的跳动，是为了增大声音的响度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D．人眼是无法直接观察到发声音叉的振动的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3．下列有关声音的说法，正确的是（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A．物体在振动时一定发出声音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B．当温度一定时，声音在同一种均匀物质中传播的快慢是一定的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C．声音只能靠空气传播，没有空气，任何声音都听不到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D．声音只能在真空中传播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别总以为植物“默默无语”，以色列特拉维夫大学研究人员于2023年3月30日在发布的研究报告中指出，植物也会发声，甚至在缺水或承受其他压力时发出更多声音。用能扩音的装置录音，研究人员能捕捉到频率40千赫兹至80千赫兹的声波。人无法直接听到的原因是植物发出声波的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A．振幅小、频率高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B．振幅大、频率低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C．音色好、频率高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D．音色差、频率低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5．如图所示，下列关于课本几个小实验的说法中正确的是（　　）</w:t>
      </w:r>
      <w:r>
        <w:rPr>
          <w:rFonts w:hint="eastAsia" w:ascii="Times New Roman" w:hAnsi="Times New Roman" w:eastAsia="新宋体"/>
          <w:sz w:val="21"/>
          <w:szCs w:val="21"/>
        </w:rPr>
        <w:pict>
          <v:shape id="_x0000_i1027" o:spt="75" alt="菁优网：http://www.jyeoo.com" type="#_x0000_t75" style="height:103.5pt;width:425.4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A．图甲：随着向外不断抽气，手机铃声声源处的振幅越来越小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B．图乙：利用超声可以探测海底深度，说明超声波在海水中的传播速度大于其他声波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C．图丙：尺子伸出桌面的长度不同，音色不同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D．图丁：从上、下两个音叉振动的波形图中，可看出上面的音叉音调高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6．有关图中声现象的描述，正确的是（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28" o:spt="75" alt="菁优网：http://www.jyeoo.com" type="#_x0000_t75" style="height:118.5pt;width:425.3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A．图甲：发声的音叉靠近乒乓球，乒乓球被多次弹开，说明发声的音叉在振动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B．图乙：太空中宇航员能对话，说明声音可以在真空中传播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C．图丙：倒车雷达是利用人能听得到的声波来探测障碍物的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D．图丁：8个相同的玻璃瓶装不同高度的水，敲击它们时发出声音的音色不同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7．如图所示是不同的声音输入到同一示波器上时所显示出的波形图，下列分析正确的是（　　）</w:t>
      </w:r>
      <w:r>
        <w:rPr>
          <w:rFonts w:hint="eastAsia" w:ascii="Times New Roman" w:hAnsi="Times New Roman" w:eastAsia="新宋体"/>
          <w:sz w:val="21"/>
          <w:szCs w:val="21"/>
        </w:rPr>
        <w:pict>
          <v:shape id="_x0000_i1029" o:spt="75" alt="菁优网：http://www.jyeoo.com" type="#_x0000_t75" style="height:85.5pt;width:387.0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A．四幅图均为乐音的波形图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B．甲乙丙中音调最高的是图甲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C．甲乙丙中响度最小的是图甲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D．甲乙丙中音调相同的是图乙和图丙的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8．关于声现象，下列说法正确的是（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A．“禁止鸣笛”是在传播过程中减弱噪声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B．运动员打鼓用的力越大，鼓声的音调就越高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C．女航天员王亚平在天宫一号上讲课的声音是通过声波传回地球的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D．二胡演奏出的优美旋律，是由弦的振动产生的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9．针对下面的四幅图，下列说法中正确的是（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0" o:spt="75" alt="菁优网：http://www.jyeoo.com" type="#_x0000_t75" style="height:97.55pt;width:402.9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A．甲图中，敲鼓时用力越大鼓面所发声音的音调越高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B．乙图中，把石块放在水中敲击能听到石块发出的声音，说明水能传播声音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C．丙图中，改变小卡片在梳齿上划动的速度，可以改变发声的音色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D．丁图中，住宅区道路两旁安装隔音板，是为了减小声音的音调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为了监督司机是否遵守限速规定，交管部门在公路上安装了固定测速仪。如图所示，测速仪向汽车发出两次短促的超声波信号，第一次发出信号到测速仪接收到经汽车反射回来的信号用时0.4s，第二次发出信号到测速仪接收到经汽车反射回来的信号用时0.6s，若发出两次信号的时间间隔是1.6s，超声波的速度是340m/s。则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1" o:spt="75" alt="菁优网：http://www.jyeoo.com" type="#_x0000_t75" style="height:39.7pt;width:176.2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A．汽车遇到第一次信号时，距测速仪13m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B．汽车是向放置在道路中间的测速仪靠近行驶的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C．汽车遇到第二次信号时，距侧速仪204m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D．汽车的速度是20m/s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11．2018年4月22日，辽宁男篮成为中国男子篮球职业联赛历史上第七支总冠军球队。当球员扣篮时，现场观众发出“震耳欲聋”的喝彩声，喝彩声是由声带的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产生的，“震耳欲聋”是形容声音的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>（填“音调高”或“响度大”）。喝彩声是通过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传到球员耳中，使球员们士气大振。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12．考试时，开考铃声是由喇叭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产生的，这声音通过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传入我们的耳朵。我们听不到心跳的声音，是因为发出声音的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不在可听声的范围内。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13．如图所示是汽车倒车示意图，倒车雷达是利用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（选填“超声波”或“次声波”）来工作的；已知声波在15℃的空气中的传播速度为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m/s，如果倒车雷达发出信号后，0.01s接收到回声，则障碍物距离汽车为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>m。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2" o:spt="75" alt="菁优网：http://www.jyeoo.com" type="#_x0000_t75" style="height:60.75pt;width:91.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14．我国自主研发的深海水声学探测器，安装了包括导航、水声通信测速、图象信号传输等多部不同功能的声呐，由此可以说明声音可以传递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，声呐使用时发出的是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>，（填“超声波”或“次声波”），这种声波在水中的传播速度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（填“大于”、“等于”或“小于”）在空气中的传播速度。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15．用硬纸片拨动梳子齿如图所示，若用大小不同的力拨动则听到声音的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（填“响度”或“音调”）改变，若小华数了梳子齿数并记录下拨动时间后发现，在2秒内划过了30个齿，则该过程中发出的声波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（选填能、不能）被听到。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​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3" o:spt="75" alt="菁优网：http://www.jyeoo.com" type="#_x0000_t75" style="height:78pt;width:132.05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三．作图题（共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12分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16．如图所示的图甲所示为某种声音输入到示波器上时显示的波形图。请在图乙的坐标图中画出一种声音的波形图，要求该声音的响度和音调都为图甲所示声音的2倍。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4" o:spt="75" alt="菁优网：http://www.jyeoo.com" type="#_x0000_t75" style="height:114.5pt;width:351.35pt;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如图所示，在四个相同的玻璃瓶里装水，水面高度不同，用嘴贴着瓶口吹气，能吹出“do（1）”“re（2）”“mi（3）”“fa（4）”四个音阶，甲图是音阶mi（3），乙图是re（2），丙图是音阶do（1），丁图是音阶fa（4）。请你根据所给信息画出乙瓶中水位的位置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5" o:spt="75" alt="菁优网：http://www.jyeoo.com" type="#_x0000_t75" style="height:76.5pt;width:88.5pt;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如图所示，图甲是在学习声音的特性时，李涛同学敲击频率为50Hz的a音叉时发出的声音在示波器上显示出来的波形，待该音叉发声停止后，他用同样大小的力敲击了另一频率为60Hz的b音叉，请在图乙中作出敲击b音叉时，示波器上大致显示出来的波形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6" o:spt="75" alt="菁优网：http://www.jyeoo.com" type="#_x0000_t75" style="height:59.25pt;width:230.3pt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四．实验探究题（共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16分）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19．如图所示，用钢尺做实验，探究影响声音高低、强弱的因素。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（1）钢尺紧按在桌面上，一端伸出桌边短一些，拨动钢尺，听振动发出的声音；然后伸出桌边长一些，再拨动钢尺，听振动发出的声音，两次振动幅度大致相同。钢尺伸出桌面的长度越短，振动越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（选填“快”或“慢”），发出声音的音调越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（选填“高”或“低”），说明音调的高低与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　</w:t>
      </w:r>
      <w:r>
        <w:rPr>
          <w:rFonts w:hint="eastAsia" w:ascii="Times New Roman" w:hAnsi="Times New Roman" w:eastAsia="新宋体"/>
          <w:sz w:val="21"/>
          <w:szCs w:val="21"/>
        </w:rPr>
        <w:t>有关。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（2）钢尺紧按在桌上，伸出桌面的长度保持不变，先拨动钢尺振动的幅度小一些，再让钢尺震动的幅度大一些。钢尺振动的幅度越小，发出声音的响度越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（选填“大”或“小”），站在离钢尺越远的地方，听到的声音越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（选填“强”或“弱”）。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（3）实验表明：影响声音高低的因素是声源振动的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，影响声音强弱的因素是声音的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，听到声音的强弱还跟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　</w:t>
      </w:r>
      <w:r>
        <w:rPr>
          <w:rFonts w:hint="eastAsia" w:ascii="Times New Roman" w:hAnsi="Times New Roman" w:eastAsia="新宋体"/>
          <w:sz w:val="21"/>
          <w:szCs w:val="21"/>
        </w:rPr>
        <w:t>有关。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（4）本实验用到的实验方法有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　</w:t>
      </w:r>
      <w:r>
        <w:rPr>
          <w:rFonts w:hint="eastAsia" w:ascii="Times New Roman" w:hAnsi="Times New Roman" w:eastAsia="新宋体"/>
          <w:sz w:val="21"/>
          <w:szCs w:val="21"/>
        </w:rPr>
        <w:t>（选填“控制变量法”、“转换法”或“对比法”）。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7" o:spt="75" alt="菁优网：http://www.jyeoo.com" type="#_x0000_t75" style="height:69pt;width:125.25pt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20．小明等同学在“探究声音是什么”的实验中，将系在细线上的乒乓球靠近音叉。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8" o:spt="75" alt="菁优网：http://www.jyeoo.com" type="#_x0000_t75" style="height:113.95pt;width:425.3pt;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（1）当用小槌敲击音叉时，在听到声音的同时，观察到乒乓球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，乒乓球在实验中起到的作用是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（2）小明又去敲击同一个音叉，并且在老师的帮助下通过示波器，在相同时间内截取敲击时的二列声波图，如图甲和乙，从图中可以看出这两次声音的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（选填“响度”或“音调”）相同。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（3）细心的小明还发现老师桌上还有两种同种材料制成的音叉，如图丙和丁，敲击后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（选填“丙”或“丁”）图音叉振动的频率更高。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（4）将一只正在发声的闹钟放进密封的玻璃罩中，然后逐渐往外抽气，我们听到闹钟声越来越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（选填“强”或“弱”），在此基础上我们可以得出一个结论：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。但现有的抽气设备总是很难将玻璃罩内抽成真空状态，即实验无法达到绝对的真空。在这种情况下，你是怎样得出这一结论的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A.通过日常生活经验得出的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B.用实验直接证实的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C.通过理论推导出来的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D.建立在实验基础上加科学的推理得出的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五．解答题（共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16分）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假期里，小明一家人去香格里拉游玩。一家人先驾驶小汽车到昆明站，然后乘坐动车去丽江后转乘班车。小汽车行驶途中小明观察到路旁的交通标志牌如图所示，并通过观察手表得知此时的时间为09：30。从昆明南到丽江的D8777次列车部分时刻表如表所示。</w:t>
      </w:r>
    </w:p>
    <w:tbl>
      <w:tblPr>
        <w:tblStyle w:val="8"/>
        <w:tblW w:w="800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0"/>
        <w:gridCol w:w="2000"/>
        <w:gridCol w:w="2000"/>
        <w:gridCol w:w="20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站名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到达时间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开车时间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里程/km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昆明南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起点站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09：52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昆明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10：10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10：17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广通北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11：06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11：08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149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丽江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13：47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终点站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506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（1）以坐在行驶的小汽车上的小明为参照物，交通标志牌是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（选填“运动”或“静止”）的，说明物体的运动和静止是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的。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（2）在遵守交通规则的前提下，通过计算说明小明一家人能否赶上D8777次列车。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（3）求D8777次列车从昆明站到丽江站的平均速度。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（4）若D8777次列车向着山崖以40m/s的速度匀速直线行驶，在距离山崖一定距离的地方鸣笛，经过3s后司机听到了回声。求听到回声时列车距山崖的距离。（声音在空气中的传播速度为340m/s）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39" o:spt="75" alt="菁优网：http://www.jyeoo.com" type="#_x0000_t75" style="height:67.55pt;width:102.8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22．如图甲所示为西宝高速上的测度装置，其主要部件为距离传感器，它利用发出和接收超声波再经过计算机处理来检测汽车的速度。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0" o:spt="75" alt="菁优网：http://www.jyeoo.com" type="#_x0000_t75" style="height:109.55pt;width:312.15pt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（1）超声波的频率高于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Hz，超声波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（填“能”或“不能”）在真空中传播。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（2）若汽车运动的s﹣t图像如图乙所示，请计算汽车运动的速度。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（3）已知超声波在空气中的传播速度为340m/s，某次检测车速时，汽车以（2）中速度行驶，传感器发出到接收超声波信号用时1s，则发出超声波信号时汽车与传感器之间的距离是多少？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ind w:firstLine="5120" w:firstLineChars="1700"/>
        <w:rPr>
          <w:rFonts w:hint="eastAsia" w:ascii="Times New Roman" w:hAnsi="Times New Roman" w:eastAsia="新宋体"/>
          <w:b/>
          <w:sz w:val="30"/>
          <w:szCs w:val="30"/>
          <w:lang w:eastAsia="zh-CN"/>
        </w:rPr>
      </w:pPr>
      <w:r>
        <w:rPr>
          <w:rFonts w:hint="eastAsia" w:ascii="Times New Roman" w:hAnsi="Times New Roman" w:eastAsia="新宋体"/>
          <w:b/>
          <w:sz w:val="30"/>
          <w:szCs w:val="30"/>
          <w:lang w:eastAsia="zh-CN"/>
        </w:rPr>
        <w:t>参考答案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一．选择题（共10小题）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1．D。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2．B。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3．B。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4．A。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5．D。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6．A。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7．C。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8．D。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9．B。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10．D。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二．填空题（共5小题）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11．振动；响度大；空气。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12．振动；空气；频率。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13．超声波；340；1.7。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14．信息；超声波；大于。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15．响度；不能。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三．作图题（共3小题）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16．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1" o:spt="75" alt="菁优网：http://www.jyeoo.com" type="#_x0000_t75" style="height:121.55pt;width:219.85pt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17．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2" o:spt="75" alt="菁优网：http://www.jyeoo.com" type="#_x0000_t75" style="height:75pt;width:87pt;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18．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3" o:spt="75" alt="菁优网：http://www.jyeoo.com" type="#_x0000_t75" style="height:42.7pt;width:107.3pt;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四．实验探究题（共2小题）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19．如图所示，用钢尺做实验，探究影响声音高低、强弱的因素。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（1）钢尺紧按在桌面上，一端伸出桌边短一些，拨动钢尺，听振动发出的声音；然后伸出桌边长一些，再拨动钢尺，听振动发出的声音，两次振动幅度大致相同。钢尺伸出桌面的长度越短，振动越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快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（选填“快”或“慢”），发出声音的音调越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高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（选填“高”或“低”），说明音调的高低与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振动的快慢　</w:t>
      </w:r>
      <w:r>
        <w:rPr>
          <w:rFonts w:hint="eastAsia" w:ascii="Times New Roman" w:hAnsi="Times New Roman" w:eastAsia="新宋体"/>
          <w:sz w:val="21"/>
          <w:szCs w:val="21"/>
        </w:rPr>
        <w:t>有关。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（2）钢尺紧按在桌上，伸出桌面的长度保持不变，先拨动钢尺振动的幅度小一些，再让钢尺震动的幅度大一些。钢尺振动的幅度越小，发出声音的响度越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小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（选填“大”或“小”），站在离钢尺越远的地方，听到的声音越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弱　</w:t>
      </w:r>
      <w:r>
        <w:rPr>
          <w:rFonts w:hint="eastAsia" w:ascii="Times New Roman" w:hAnsi="Times New Roman" w:eastAsia="新宋体"/>
          <w:sz w:val="21"/>
          <w:szCs w:val="21"/>
        </w:rPr>
        <w:t>（选填“强”或“弱”）。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（3）实验表明：影响声音高低的因素是声源振动的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频率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，影响声音强弱的因素是声音的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振幅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，听到声音的强弱还跟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距发声体的远近　</w:t>
      </w:r>
      <w:r>
        <w:rPr>
          <w:rFonts w:hint="eastAsia" w:ascii="Times New Roman" w:hAnsi="Times New Roman" w:eastAsia="新宋体"/>
          <w:sz w:val="21"/>
          <w:szCs w:val="21"/>
        </w:rPr>
        <w:t>有关。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（4）本实验用到的实验方法有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控制变量法　</w:t>
      </w:r>
      <w:r>
        <w:rPr>
          <w:rFonts w:hint="eastAsia" w:ascii="Times New Roman" w:hAnsi="Times New Roman" w:eastAsia="新宋体"/>
          <w:sz w:val="21"/>
          <w:szCs w:val="21"/>
        </w:rPr>
        <w:t>（选填“控制变量法”、“转换法”或“对比法”）。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4" o:spt="75" alt="菁优网：http://www.jyeoo.com" type="#_x0000_t75" style="height:69pt;width:125.25pt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20．小明等同学在“探究声音是什么”的实验中，将系在细线上的乒乓球靠近音叉。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5" o:spt="75" alt="菁优网：http://www.jyeoo.com" type="#_x0000_t75" style="height:113.95pt;width:425.3pt;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（1）当用小槌敲击音叉时，在听到声音的同时，观察到乒乓球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会被弹起一定的角度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，乒乓球在实验中起到的作用是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将微小的振动放大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（2）小明又去敲击同一个音叉，并且在老师的帮助下通过示波器，在相同时间内截取敲击时的二列声波图，如图甲和乙，从图中可以看出这两次声音的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响度　</w:t>
      </w:r>
      <w:r>
        <w:rPr>
          <w:rFonts w:hint="eastAsia" w:ascii="Times New Roman" w:hAnsi="Times New Roman" w:eastAsia="新宋体"/>
          <w:sz w:val="21"/>
          <w:szCs w:val="21"/>
        </w:rPr>
        <w:t>（选填“响度”或“音调”）相同。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（3）细心的小明还发现老师桌上还有两种同种材料制成的音叉，如图丙和丁，敲击后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丁　</w:t>
      </w:r>
      <w:r>
        <w:rPr>
          <w:rFonts w:hint="eastAsia" w:ascii="Times New Roman" w:hAnsi="Times New Roman" w:eastAsia="新宋体"/>
          <w:sz w:val="21"/>
          <w:szCs w:val="21"/>
        </w:rPr>
        <w:t>（选填“丙”或“丁”）图音叉振动的频率更高。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（4）将一只正在发声的闹钟放进密封的玻璃罩中，然后逐渐往外抽气，我们听到闹钟声越来越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弱　</w:t>
      </w:r>
      <w:r>
        <w:rPr>
          <w:rFonts w:hint="eastAsia" w:ascii="Times New Roman" w:hAnsi="Times New Roman" w:eastAsia="新宋体"/>
          <w:sz w:val="21"/>
          <w:szCs w:val="21"/>
        </w:rPr>
        <w:t>（选填“强”或“弱”），在此基础上我们可以得出一个结论：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真空不能传声　</w:t>
      </w:r>
      <w:r>
        <w:rPr>
          <w:rFonts w:hint="eastAsia" w:ascii="Times New Roman" w:hAnsi="Times New Roman" w:eastAsia="新宋体"/>
          <w:sz w:val="21"/>
          <w:szCs w:val="21"/>
        </w:rPr>
        <w:t xml:space="preserve">。但现有的抽气设备总是很难将玻璃罩内抽成真空状态，即实验无法达到绝对的真空。在这种情况下，你是怎样得出这一结论的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D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A.通过日常生活经验得出的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B.用实验直接证实的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C.通过理论推导出来的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D.建立在实验基础上加科学的推理得出的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五．解答题（共2小题）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假期里，小明一家人去香格里拉游玩。一家人先驾驶小汽车到昆明站，然后乘坐动车去丽江后转乘班车。小汽车行驶途中小明观察到路旁的交通标志牌如图所示，并通过观察手表得知此时的时间为09：30。从昆明南到丽江的D8777次列车部分时刻表如表所示。</w:t>
      </w:r>
    </w:p>
    <w:tbl>
      <w:tblPr>
        <w:tblStyle w:val="8"/>
        <w:tblW w:w="800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0"/>
        <w:gridCol w:w="2000"/>
        <w:gridCol w:w="2000"/>
        <w:gridCol w:w="20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站名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到达时间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开车时间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里程/km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昆明南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起点站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09：52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昆明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10：10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10：17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广通北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11：06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11：08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149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丽江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13：47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终点站</w:t>
            </w:r>
          </w:p>
        </w:tc>
        <w:tc>
          <w:tcPr>
            <w:tcW w:w="2000" w:type="dxa"/>
          </w:tcPr>
          <w:p>
            <w:pPr>
              <w:widowControl w:val="0"/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506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（1）以坐在行驶的小汽车上的小明为参照物，交通标志牌是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运动　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（选填“运动”或“静止”）的，说明物体的运动和静止是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相对　</w:t>
      </w:r>
      <w:r>
        <w:rPr>
          <w:rFonts w:hint="eastAsia" w:ascii="Times New Roman" w:hAnsi="Times New Roman" w:eastAsia="新宋体"/>
          <w:sz w:val="21"/>
          <w:szCs w:val="21"/>
        </w:rPr>
        <w:t>的。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（2）在遵守交通规则的前提下，通过计算说明小明一家人能否赶上D8777次列车。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（3）求D8777次列车从昆明站到丽江站的平均速度。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（4）若D8777次列车向着山崖以40m/s的速度匀速直线行驶，在距离山崖一定距离的地方鸣笛，经过3s后司机听到了回声。求听到回声时列车距山崖的距离。（声音在空气中的传播速度为340m/s）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6" o:spt="75" alt="菁优网：http://www.jyeoo.com" type="#_x0000_t75" style="height:67.55pt;width:102.8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解：（1）以坐在行驶的小汽车上的小明为参照物，交通标志牌与小明之间有位置的变化，所以以坐在行驶的小汽车上的小明为参照物，交通标志牌是运动的，这说明物体的运动和静止是相对的；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（2）由图可知，小汽车的最大行驶速度：v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＝60km/h，从交通标志牌到昆明站的距离：s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＝15km，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由v＝</w:t>
      </w:r>
      <w:r>
        <w:rPr>
          <w:position w:val="-22"/>
        </w:rPr>
        <w:pict>
          <v:shape id="_x0000_i1047" o:spt="75" type="#_x0000_t75" style="height:26.25pt;width:9.7pt;" filled="f" o:preferrelative="t" stroked="f" coordsize="21600,21600">
            <v:path/>
            <v:fill on="f" focussize="0,0"/>
            <v:stroke on="f"/>
            <v:imagedata r:id="rId3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可知，在遵守交通规则的前提下，从标志牌处到昆明站的最短时间：t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30"/>
        </w:rPr>
        <w:pict>
          <v:shape id="_x0000_i1048" o:spt="75" type="#_x0000_t75" style="height:34.55pt;width:16.45pt;" filled="f" o:preferrelative="t" stroked="f" coordsize="21600,21600">
            <v:path/>
            <v:fill on="f" focussize="0,0"/>
            <v:stroke on="f"/>
            <v:imagedata r:id="rId3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049" o:spt="75" type="#_x0000_t75" style="height:26.25pt;width:39.7pt;" filled="f" o:preferrelative="t" stroked="f" coordsize="21600,21600">
            <v:path/>
            <v:fill on="f" focussize="0,0"/>
            <v:stroke on="f"/>
            <v:imagedata r:id="rId3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＝0.25h＝15min，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小明一家到达昆明站的时刻：09：30+15min＝9：45，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由列车时刻表可知，D8777次列车从昆明站出发的时刻为9：52，所以，小明一家人能赶上D8777列车；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（3）由列车时刻表可知，列车从昆明站到丽江站的路程：s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＝506km，所需的时间：t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＝13：47﹣09：52＝3h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55</w:t>
      </w:r>
      <w:r>
        <w:rPr>
          <w:rFonts w:hint="eastAsia" w:ascii="Times New Roman" w:hAnsi="Times New Roman" w:eastAsia="新宋体"/>
          <w:sz w:val="21"/>
          <w:szCs w:val="21"/>
        </w:rPr>
        <w:t>min＝</w:t>
      </w:r>
      <w:r>
        <w:rPr>
          <w:position w:val="-22"/>
        </w:rPr>
        <w:pict>
          <v:shape id="_x0000_i1050" o:spt="75" type="#_x0000_t75" style="height:26.25pt;width:21.75pt;" filled="f" o:preferrelative="t" stroked="f" coordsize="21600,21600">
            <v:path/>
            <v:fill on="f" focussize="0,0"/>
            <v:stroke on="f"/>
            <v:imagedata r:id="rId3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h，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D8777列车从昆明站到丽江站的平均速度：v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30"/>
        </w:rPr>
        <w:pict>
          <v:shape id="_x0000_i1051" o:spt="75" type="#_x0000_t75" style="height:34.55pt;width:16.45pt;" filled="f" o:preferrelative="t" stroked="f" coordsize="21600,21600">
            <v:path/>
            <v:fill on="f" focussize="0,0"/>
            <v:stroke on="f"/>
            <v:imagedata r:id="rId3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46"/>
        </w:rPr>
        <w:pict>
          <v:shape id="_x0000_i1052" o:spt="75" type="#_x0000_t75" style="height:40.5pt;width:33.75pt;" filled="f" o:preferrelative="t" stroked="f" coordsize="21600,21600">
            <v:path/>
            <v:fill on="f" focussize="0,0"/>
            <v:stroke on="f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≈129.2km/h；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（4）由v＝</w:t>
      </w:r>
      <w:r>
        <w:rPr>
          <w:position w:val="-22"/>
        </w:rPr>
        <w:pict>
          <v:shape id="_x0000_i1053" o:spt="75" type="#_x0000_t75" style="height:26.25pt;width:9.7pt;" filled="f" o:preferrelative="t" stroked="f" coordsize="21600,21600">
            <v:path/>
            <v:fill on="f" focussize="0,0"/>
            <v:stroke on="f"/>
            <v:imagedata r:id="rId3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可知，声音3s内传播的路程：s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 w:val="21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＝340m/s×3s＝1020m，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列车行驶的路程：s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车</w:t>
      </w:r>
      <w:r>
        <w:rPr>
          <w:rFonts w:hint="eastAsia" w:ascii="Times New Roman" w:hAnsi="Times New Roman" w:eastAsia="新宋体"/>
          <w:sz w:val="21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车</w:t>
      </w:r>
      <w:r>
        <w:rPr>
          <w:rFonts w:hint="eastAsia" w:ascii="Times New Roman" w:hAnsi="Times New Roman" w:eastAsia="新宋体"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＝40m/s×3s＝120m，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听到回声时列车距山崖的距离：s＝</w:t>
      </w:r>
      <w:r>
        <w:rPr>
          <w:position w:val="-22"/>
        </w:rPr>
        <w:pict>
          <v:shape id="_x0000_i1054" o:spt="75" type="#_x0000_t75" style="height:26.25pt;width:9.7pt;" filled="f" o:preferrelative="t" stroked="f" coordsize="21600,21600">
            <v:path/>
            <v:fill on="f" focussize="0,0"/>
            <v:stroke on="f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（s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 w:val="21"/>
          <w:szCs w:val="21"/>
        </w:rPr>
        <w:t>﹣s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车</w:t>
      </w:r>
      <w:r>
        <w:rPr>
          <w:rFonts w:hint="eastAsia" w:ascii="Times New Roman" w:hAnsi="Times New Roman" w:eastAsia="新宋体"/>
          <w:sz w:val="21"/>
          <w:szCs w:val="21"/>
        </w:rPr>
        <w:t>）＝</w:t>
      </w:r>
      <w:r>
        <w:rPr>
          <w:position w:val="-22"/>
        </w:rPr>
        <w:pict>
          <v:shape id="_x0000_i1055" o:spt="75" type="#_x0000_t75" style="height:26.25pt;width:9.7pt;" filled="f" o:preferrelative="t" stroked="f" coordsize="21600,21600">
            <v:path/>
            <v:fill on="f" focussize="0,0"/>
            <v:stroke on="f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（1020m﹣120m）＝450m。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答：（1）运动；相对；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（2）小明一家人能赶上D8777列车；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（3）D8777次列车从昆明站到丽江站的平均速度为129.2km/h；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（4）听到回声时列车距山崖的距离450m。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22．如图甲所示为西宝高速上的测度装置，其主要部件为距离传感器，它利用发出和接收超声波再经过计算机处理来检测汽车的速度。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56" o:spt="75" alt="菁优网：http://www.jyeoo.com" type="#_x0000_t75" style="height:109.55pt;width:312.15pt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（1）超声波的频率高于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20000　</w:t>
      </w:r>
      <w:r>
        <w:rPr>
          <w:rFonts w:hint="eastAsia" w:ascii="Times New Roman" w:hAnsi="Times New Roman" w:eastAsia="新宋体"/>
          <w:sz w:val="21"/>
          <w:szCs w:val="21"/>
        </w:rPr>
        <w:t xml:space="preserve">Hz，超声波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不能　</w:t>
      </w:r>
      <w:r>
        <w:rPr>
          <w:rFonts w:hint="eastAsia" w:ascii="Times New Roman" w:hAnsi="Times New Roman" w:eastAsia="新宋体"/>
          <w:sz w:val="21"/>
          <w:szCs w:val="21"/>
        </w:rPr>
        <w:t>（填“能”或“不能”）在真空中传播。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（2）若汽车运动的s﹣t图像如图乙所示，请计算汽车运动的速度。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（3）已知超声波在空气中的传播速度为340m/s，某次检测车速时，汽车以（2）中速度行驶，传感器发出到接收超声波信号用时1s，则发出超声波信号时汽车与传感器之间的距离是多少？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解：（1）超声波的频率高于20000Hz，超声波不能在真空中传播；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（2）由图乙可知，汽车运动3s时，通过路程为90m，则汽车运动的速度：v＝</w:t>
      </w:r>
      <w:r>
        <w:rPr>
          <w:position w:val="-22"/>
        </w:rPr>
        <w:pict>
          <v:shape id="_x0000_i1057" o:spt="75" type="#_x0000_t75" style="height:26.25pt;width:9.7pt;" filled="f" o:preferrelative="t" stroked="f" coordsize="21600,21600">
            <v:path/>
            <v:fill on="f" focussize="0,0"/>
            <v:stroke on="f"/>
            <v:imagedata r:id="rId3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058" o:spt="75" type="#_x0000_t75" style="height:26.25pt;width:21.75pt;" filled="f" o:preferrelative="t" stroked="f" coordsize="21600,21600">
            <v:path/>
            <v:fill on="f" focussize="0,0"/>
            <v:stroke on="f"/>
            <v:imagedata r:id="rId3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＝30m/s；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（3）超声波传播的距离：s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 w:val="21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 w:val="21"/>
          <w:szCs w:val="21"/>
        </w:rPr>
        <w:t>＝340m/s×1s＝340m，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由于声音发生了反射，所以超声波信号遇到汽车时，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汽车与传感器之间的距离为：s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059" o:spt="75" type="#_x0000_t75" style="height:26.25pt;width:9.7pt;" filled="f" o:preferrelative="t" stroked="f" coordsize="21600,21600">
            <v:path/>
            <v:fill on="f" focussize="0,0"/>
            <v:stroke on="f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声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060" o:spt="75" type="#_x0000_t75" style="height:26.25pt;width:9.7pt;" filled="f" o:preferrelative="t" stroked="f" coordsize="21600,21600">
            <v:path/>
            <v:fill on="f" focussize="0,0"/>
            <v:stroke on="f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×340m＝170m。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故答案为：（1）20000；不能；（2）汽车运动的速度是30m/s；（3）发出超声波信号时汽车与传感器之间的距离是170m。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color w:val="FFFFFF"/>
          <w:sz w:val="1"/>
          <w:szCs w:val="1"/>
        </w:rPr>
        <w:t>声明：试题解析著作权属所有，未经书面同意，不得复制发布日期：2023/9/5 15:11:58；用户：大庆市富强学校；邮箱：fqxx@qq.com；学号：45570382</w:t>
      </w:r>
      <w:r>
        <w:br w:type="page"/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567" w:right="567" w:bottom="567" w:left="567" w:header="851" w:footer="992" w:gutter="0"/>
      <w:pgNumType w:chapStyle="5" w:chapSep="colon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EzNDlhM2Y0NDI1MWZkZDNhZmNhMDg1ZDNiNTA3YjIifQ=="/>
  </w:docVars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25B01D02"/>
    <w:rsid w:val="5ECF60A9"/>
    <w:rsid w:val="646F20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日期 Char"/>
    <w:basedOn w:val="6"/>
    <w:link w:val="2"/>
    <w:semiHidden/>
    <w:qFormat/>
    <w:uiPriority w:val="99"/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6"/>
    <w:link w:val="5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customStyle="1" w:styleId="15">
    <w:name w:val="无间隔 Char"/>
    <w:basedOn w:val="6"/>
    <w:link w:val="14"/>
    <w:qFormat/>
    <w:uiPriority w:val="1"/>
    <w:rPr>
      <w:kern w:val="0"/>
      <w:sz w:val="22"/>
    </w:rPr>
  </w:style>
  <w:style w:type="character" w:styleId="16">
    <w:name w:val="Placeholder Text"/>
    <w:basedOn w:val="6"/>
    <w:semiHidden/>
    <w:qFormat/>
    <w:uiPriority w:val="99"/>
    <w:rPr>
      <w:color w:val="808080"/>
    </w:rPr>
  </w:style>
  <w:style w:type="paragraph" w:customStyle="1" w:styleId="17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19</Pages>
  <Words>11205</Words>
  <Characters>11828</Characters>
  <Lines>1</Lines>
  <Paragraphs>1</Paragraphs>
  <TotalTime>157257601</TotalTime>
  <ScaleCrop>false</ScaleCrop>
  <LinksUpToDate>false</LinksUpToDate>
  <CharactersWithSpaces>12312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2023-09-05T15:11:00Z</dcterms:created>
  <dc:creator>©2010-2023 jyeoo.com</dc:creator>
  <cp:keywords>jyeoo,菁优网</cp:keywords>
  <cp:lastModifiedBy>Administrator</cp:lastModifiedBy>
  <cp:lastPrinted>2023-09-05T15:11:00Z</cp:lastPrinted>
  <dcterms:modified xsi:type="dcterms:W3CDTF">2023-09-15T03:44:39Z</dcterms:modified>
  <dc:title>2023年09月05日大庆市富强学校的初中物理组卷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